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77AD" w14:textId="77777777" w:rsidR="00502664" w:rsidRPr="006D63F3" w:rsidRDefault="00502664" w:rsidP="00502664">
      <w:pPr>
        <w:jc w:val="center"/>
        <w:rPr>
          <w:sz w:val="23"/>
          <w:szCs w:val="23"/>
        </w:rPr>
      </w:pPr>
      <w:r w:rsidRPr="006D63F3">
        <w:rPr>
          <w:sz w:val="23"/>
          <w:szCs w:val="23"/>
        </w:rPr>
        <w:t>ЗАКЛЮЧЕНИЕ КВАЛИФИКАЦИОННОЙ КОМИССИИ</w:t>
      </w:r>
    </w:p>
    <w:p w14:paraId="1809D914" w14:textId="77777777" w:rsidR="00502664" w:rsidRPr="006D63F3" w:rsidRDefault="00502664" w:rsidP="00502664">
      <w:pPr>
        <w:pStyle w:val="a3"/>
        <w:tabs>
          <w:tab w:val="left" w:pos="3828"/>
        </w:tabs>
        <w:rPr>
          <w:b w:val="0"/>
          <w:sz w:val="23"/>
          <w:szCs w:val="23"/>
        </w:rPr>
      </w:pPr>
      <w:r w:rsidRPr="006D63F3">
        <w:rPr>
          <w:b w:val="0"/>
          <w:sz w:val="23"/>
          <w:szCs w:val="23"/>
        </w:rPr>
        <w:t>АДВОКАТСКОЙ ПАЛАТЫ МОСКОВСКОЙ ОБЛАСТИ</w:t>
      </w:r>
    </w:p>
    <w:p w14:paraId="4CD994B4" w14:textId="77AAA767" w:rsidR="00502664" w:rsidRPr="006D63F3" w:rsidRDefault="00502664" w:rsidP="00502664">
      <w:pPr>
        <w:pStyle w:val="a3"/>
        <w:tabs>
          <w:tab w:val="left" w:pos="3828"/>
        </w:tabs>
        <w:rPr>
          <w:b w:val="0"/>
          <w:sz w:val="23"/>
          <w:szCs w:val="23"/>
        </w:rPr>
      </w:pPr>
      <w:r w:rsidRPr="006D63F3">
        <w:rPr>
          <w:b w:val="0"/>
          <w:sz w:val="23"/>
          <w:szCs w:val="23"/>
        </w:rPr>
        <w:t xml:space="preserve">по дисциплинарному производству № </w:t>
      </w:r>
      <w:r w:rsidR="005E0F50" w:rsidRPr="006D63F3">
        <w:rPr>
          <w:b w:val="0"/>
          <w:sz w:val="23"/>
          <w:szCs w:val="23"/>
        </w:rPr>
        <w:t>1</w:t>
      </w:r>
      <w:r w:rsidR="005C2426" w:rsidRPr="006D63F3">
        <w:rPr>
          <w:b w:val="0"/>
          <w:sz w:val="23"/>
          <w:szCs w:val="23"/>
        </w:rPr>
        <w:t>8</w:t>
      </w:r>
      <w:r w:rsidR="00850F61" w:rsidRPr="006D63F3">
        <w:rPr>
          <w:b w:val="0"/>
          <w:sz w:val="23"/>
          <w:szCs w:val="23"/>
        </w:rPr>
        <w:t>-</w:t>
      </w:r>
      <w:r w:rsidR="007B4FC0" w:rsidRPr="006D63F3">
        <w:rPr>
          <w:b w:val="0"/>
          <w:sz w:val="23"/>
          <w:szCs w:val="23"/>
        </w:rPr>
        <w:t>01</w:t>
      </w:r>
      <w:r w:rsidR="006717B1" w:rsidRPr="006D63F3">
        <w:rPr>
          <w:b w:val="0"/>
          <w:sz w:val="23"/>
          <w:szCs w:val="23"/>
        </w:rPr>
        <w:t>/</w:t>
      </w:r>
      <w:r w:rsidR="00EA0448" w:rsidRPr="006D63F3">
        <w:rPr>
          <w:b w:val="0"/>
          <w:sz w:val="23"/>
          <w:szCs w:val="23"/>
        </w:rPr>
        <w:t>2</w:t>
      </w:r>
      <w:r w:rsidR="007B4FC0" w:rsidRPr="006D63F3">
        <w:rPr>
          <w:b w:val="0"/>
          <w:sz w:val="23"/>
          <w:szCs w:val="23"/>
        </w:rPr>
        <w:t>3</w:t>
      </w:r>
    </w:p>
    <w:p w14:paraId="522A9F52" w14:textId="77777777" w:rsidR="00502664" w:rsidRPr="006D63F3" w:rsidRDefault="00502664" w:rsidP="00502664">
      <w:pPr>
        <w:pStyle w:val="a3"/>
        <w:tabs>
          <w:tab w:val="left" w:pos="3828"/>
        </w:tabs>
        <w:rPr>
          <w:b w:val="0"/>
          <w:sz w:val="23"/>
          <w:szCs w:val="23"/>
        </w:rPr>
      </w:pPr>
      <w:r w:rsidRPr="006D63F3">
        <w:rPr>
          <w:b w:val="0"/>
          <w:sz w:val="23"/>
          <w:szCs w:val="23"/>
        </w:rPr>
        <w:t>в отношении адвоката</w:t>
      </w:r>
    </w:p>
    <w:p w14:paraId="482EF623" w14:textId="7BC958AB" w:rsidR="00502664" w:rsidRPr="006D63F3" w:rsidRDefault="005C2426" w:rsidP="00502664">
      <w:pPr>
        <w:pStyle w:val="a3"/>
        <w:tabs>
          <w:tab w:val="left" w:pos="3828"/>
        </w:tabs>
        <w:rPr>
          <w:b w:val="0"/>
          <w:sz w:val="23"/>
          <w:szCs w:val="23"/>
        </w:rPr>
      </w:pPr>
      <w:r w:rsidRPr="006D63F3">
        <w:rPr>
          <w:b w:val="0"/>
          <w:sz w:val="23"/>
          <w:szCs w:val="23"/>
        </w:rPr>
        <w:t>К</w:t>
      </w:r>
      <w:r w:rsidR="00AF659D">
        <w:rPr>
          <w:b w:val="0"/>
          <w:sz w:val="23"/>
          <w:szCs w:val="23"/>
        </w:rPr>
        <w:t>.</w:t>
      </w:r>
      <w:r w:rsidRPr="006D63F3">
        <w:rPr>
          <w:b w:val="0"/>
          <w:sz w:val="23"/>
          <w:szCs w:val="23"/>
        </w:rPr>
        <w:t>И</w:t>
      </w:r>
      <w:r w:rsidR="00AF659D">
        <w:rPr>
          <w:b w:val="0"/>
          <w:sz w:val="23"/>
          <w:szCs w:val="23"/>
        </w:rPr>
        <w:t>.</w:t>
      </w:r>
      <w:r w:rsidRPr="006D63F3">
        <w:rPr>
          <w:b w:val="0"/>
          <w:sz w:val="23"/>
          <w:szCs w:val="23"/>
        </w:rPr>
        <w:t>М</w:t>
      </w:r>
      <w:r w:rsidR="00AF659D">
        <w:rPr>
          <w:b w:val="0"/>
          <w:sz w:val="23"/>
          <w:szCs w:val="23"/>
        </w:rPr>
        <w:t>.</w:t>
      </w:r>
    </w:p>
    <w:p w14:paraId="04FB1DA8" w14:textId="14F0A744" w:rsidR="00502664" w:rsidRPr="006D63F3" w:rsidRDefault="00502664" w:rsidP="00502664">
      <w:pPr>
        <w:tabs>
          <w:tab w:val="left" w:pos="3828"/>
        </w:tabs>
        <w:jc w:val="both"/>
        <w:rPr>
          <w:sz w:val="23"/>
          <w:szCs w:val="23"/>
        </w:rPr>
      </w:pPr>
      <w:r w:rsidRPr="006D63F3">
        <w:rPr>
          <w:sz w:val="23"/>
          <w:szCs w:val="23"/>
        </w:rPr>
        <w:t>г. Москва</w:t>
      </w:r>
      <w:r w:rsidRPr="006D63F3">
        <w:rPr>
          <w:sz w:val="23"/>
          <w:szCs w:val="23"/>
        </w:rPr>
        <w:tab/>
      </w:r>
      <w:r w:rsidRPr="006D63F3">
        <w:rPr>
          <w:sz w:val="23"/>
          <w:szCs w:val="23"/>
        </w:rPr>
        <w:tab/>
      </w:r>
      <w:r w:rsidRPr="006D63F3">
        <w:rPr>
          <w:sz w:val="23"/>
          <w:szCs w:val="23"/>
        </w:rPr>
        <w:tab/>
      </w:r>
      <w:r w:rsidRPr="006D63F3">
        <w:rPr>
          <w:sz w:val="23"/>
          <w:szCs w:val="23"/>
        </w:rPr>
        <w:tab/>
      </w:r>
      <w:r w:rsidRPr="006D63F3">
        <w:rPr>
          <w:sz w:val="23"/>
          <w:szCs w:val="23"/>
        </w:rPr>
        <w:tab/>
      </w:r>
      <w:r w:rsidR="00AF663A" w:rsidRPr="006D63F3">
        <w:rPr>
          <w:sz w:val="23"/>
          <w:szCs w:val="23"/>
        </w:rPr>
        <w:tab/>
      </w:r>
      <w:r w:rsidR="007B4FC0" w:rsidRPr="006D63F3">
        <w:rPr>
          <w:sz w:val="23"/>
          <w:szCs w:val="23"/>
        </w:rPr>
        <w:t>30 января</w:t>
      </w:r>
      <w:r w:rsidR="006717B1" w:rsidRPr="006D63F3">
        <w:rPr>
          <w:sz w:val="23"/>
          <w:szCs w:val="23"/>
        </w:rPr>
        <w:t xml:space="preserve"> 202</w:t>
      </w:r>
      <w:r w:rsidR="007B4FC0" w:rsidRPr="006D63F3">
        <w:rPr>
          <w:sz w:val="23"/>
          <w:szCs w:val="23"/>
        </w:rPr>
        <w:t>3</w:t>
      </w:r>
      <w:r w:rsidRPr="006D63F3">
        <w:rPr>
          <w:sz w:val="23"/>
          <w:szCs w:val="23"/>
        </w:rPr>
        <w:t xml:space="preserve"> года</w:t>
      </w:r>
    </w:p>
    <w:p w14:paraId="30AD5EB8" w14:textId="77777777" w:rsidR="00502664" w:rsidRPr="006D63F3" w:rsidRDefault="00502664" w:rsidP="00502664">
      <w:pPr>
        <w:tabs>
          <w:tab w:val="left" w:pos="3828"/>
        </w:tabs>
        <w:jc w:val="both"/>
        <w:rPr>
          <w:sz w:val="23"/>
          <w:szCs w:val="23"/>
        </w:rPr>
      </w:pPr>
    </w:p>
    <w:p w14:paraId="06178486" w14:textId="1703FA22" w:rsidR="00502664" w:rsidRPr="006D63F3" w:rsidRDefault="00E82F3A" w:rsidP="00502664">
      <w:pPr>
        <w:tabs>
          <w:tab w:val="left" w:pos="3828"/>
        </w:tabs>
        <w:jc w:val="both"/>
        <w:rPr>
          <w:sz w:val="23"/>
          <w:szCs w:val="23"/>
        </w:rPr>
      </w:pPr>
      <w:r w:rsidRPr="006D63F3">
        <w:rPr>
          <w:sz w:val="23"/>
          <w:szCs w:val="23"/>
        </w:rPr>
        <w:t xml:space="preserve">      </w:t>
      </w:r>
      <w:r w:rsidR="00502664" w:rsidRPr="006D63F3">
        <w:rPr>
          <w:sz w:val="23"/>
          <w:szCs w:val="23"/>
        </w:rPr>
        <w:t>Квалификационная комиссия Адвокатской палаты Московской области (далее – Комиссия) в составе:</w:t>
      </w:r>
    </w:p>
    <w:p w14:paraId="1DD54FEA" w14:textId="77777777" w:rsidR="008B3878" w:rsidRPr="006D63F3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 w:val="23"/>
          <w:szCs w:val="23"/>
        </w:rPr>
      </w:pPr>
      <w:r w:rsidRPr="006D63F3">
        <w:rPr>
          <w:color w:val="auto"/>
          <w:sz w:val="23"/>
          <w:szCs w:val="23"/>
        </w:rPr>
        <w:t>Председателя Комиссии Абрамовича М.А.</w:t>
      </w:r>
    </w:p>
    <w:p w14:paraId="1B6772FE" w14:textId="3F4A165B" w:rsidR="008B3878" w:rsidRPr="006D63F3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 w:val="23"/>
          <w:szCs w:val="23"/>
        </w:rPr>
      </w:pPr>
      <w:r w:rsidRPr="006D63F3">
        <w:rPr>
          <w:color w:val="auto"/>
          <w:sz w:val="23"/>
          <w:szCs w:val="23"/>
        </w:rPr>
        <w:t xml:space="preserve">членов Комиссии: Поспелова О.В., Мещерякова М.Н., Ковалёвой Л.Н., </w:t>
      </w:r>
      <w:proofErr w:type="spellStart"/>
      <w:r w:rsidRPr="006D63F3">
        <w:rPr>
          <w:color w:val="auto"/>
          <w:sz w:val="23"/>
          <w:szCs w:val="23"/>
        </w:rPr>
        <w:t>Бабаянц</w:t>
      </w:r>
      <w:proofErr w:type="spellEnd"/>
      <w:r w:rsidRPr="006D63F3">
        <w:rPr>
          <w:color w:val="auto"/>
          <w:sz w:val="23"/>
          <w:szCs w:val="23"/>
        </w:rPr>
        <w:t xml:space="preserve"> Е.Е., Ильичёва П.А., </w:t>
      </w:r>
      <w:r w:rsidR="00A21137">
        <w:rPr>
          <w:color w:val="auto"/>
          <w:sz w:val="23"/>
          <w:szCs w:val="23"/>
        </w:rPr>
        <w:t>Емельянова К.Ю.</w:t>
      </w:r>
      <w:r w:rsidRPr="006D63F3">
        <w:rPr>
          <w:color w:val="auto"/>
          <w:sz w:val="23"/>
          <w:szCs w:val="23"/>
        </w:rPr>
        <w:t>, Рубина Ю.Д., Рыбакова С.А.,</w:t>
      </w:r>
    </w:p>
    <w:p w14:paraId="6AB3297A" w14:textId="053FE450" w:rsidR="008B3878" w:rsidRPr="006D63F3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 w:val="23"/>
          <w:szCs w:val="23"/>
        </w:rPr>
      </w:pPr>
      <w:r w:rsidRPr="006D63F3">
        <w:rPr>
          <w:color w:val="auto"/>
          <w:sz w:val="23"/>
          <w:szCs w:val="23"/>
        </w:rPr>
        <w:t xml:space="preserve">с участием представителя Совета АПМО, </w:t>
      </w:r>
      <w:r w:rsidR="00A21137">
        <w:rPr>
          <w:color w:val="auto"/>
          <w:sz w:val="23"/>
          <w:szCs w:val="23"/>
        </w:rPr>
        <w:t xml:space="preserve">члена Совета АПМО </w:t>
      </w:r>
      <w:proofErr w:type="spellStart"/>
      <w:r w:rsidR="00A21137">
        <w:rPr>
          <w:color w:val="auto"/>
          <w:sz w:val="23"/>
          <w:szCs w:val="23"/>
        </w:rPr>
        <w:t>Мугалимова</w:t>
      </w:r>
      <w:proofErr w:type="spellEnd"/>
      <w:r w:rsidR="00A21137">
        <w:rPr>
          <w:color w:val="auto"/>
          <w:sz w:val="23"/>
          <w:szCs w:val="23"/>
        </w:rPr>
        <w:t xml:space="preserve"> С.Н.,</w:t>
      </w:r>
    </w:p>
    <w:p w14:paraId="0E9FA6F9" w14:textId="764B17CA" w:rsidR="008B3878" w:rsidRPr="006D63F3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 w:val="23"/>
          <w:szCs w:val="23"/>
        </w:rPr>
      </w:pPr>
      <w:r w:rsidRPr="006D63F3">
        <w:rPr>
          <w:color w:val="auto"/>
          <w:sz w:val="23"/>
          <w:szCs w:val="23"/>
        </w:rPr>
        <w:t>при секретаре, члене Комиссии, Никифорове А.В.,</w:t>
      </w:r>
    </w:p>
    <w:p w14:paraId="242E1809" w14:textId="601B108B" w:rsidR="00502664" w:rsidRPr="006D63F3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3"/>
          <w:szCs w:val="23"/>
        </w:rPr>
      </w:pPr>
      <w:r w:rsidRPr="006D63F3">
        <w:rPr>
          <w:sz w:val="23"/>
          <w:szCs w:val="23"/>
        </w:rPr>
        <w:t>рассмо</w:t>
      </w:r>
      <w:r w:rsidR="00502664" w:rsidRPr="006D63F3">
        <w:rPr>
          <w:sz w:val="23"/>
          <w:szCs w:val="23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C2426" w:rsidRPr="006D63F3">
        <w:rPr>
          <w:sz w:val="23"/>
          <w:szCs w:val="23"/>
        </w:rPr>
        <w:t>28</w:t>
      </w:r>
      <w:r w:rsidR="004165D5" w:rsidRPr="006D63F3">
        <w:rPr>
          <w:sz w:val="23"/>
          <w:szCs w:val="23"/>
        </w:rPr>
        <w:t>.</w:t>
      </w:r>
      <w:r w:rsidR="005C2426" w:rsidRPr="006D63F3">
        <w:rPr>
          <w:sz w:val="23"/>
          <w:szCs w:val="23"/>
        </w:rPr>
        <w:t>12</w:t>
      </w:r>
      <w:r w:rsidR="00D15EA3" w:rsidRPr="006D63F3">
        <w:rPr>
          <w:sz w:val="23"/>
          <w:szCs w:val="23"/>
        </w:rPr>
        <w:t xml:space="preserve">.2022 </w:t>
      </w:r>
      <w:r w:rsidR="00502664" w:rsidRPr="006D63F3">
        <w:rPr>
          <w:sz w:val="23"/>
          <w:szCs w:val="23"/>
        </w:rPr>
        <w:t xml:space="preserve">г. по </w:t>
      </w:r>
      <w:r w:rsidR="00F1635D" w:rsidRPr="006D63F3">
        <w:rPr>
          <w:sz w:val="23"/>
          <w:szCs w:val="23"/>
        </w:rPr>
        <w:t xml:space="preserve">жалобе доверителя </w:t>
      </w:r>
      <w:r w:rsidR="005C2426" w:rsidRPr="006D63F3">
        <w:rPr>
          <w:sz w:val="23"/>
          <w:szCs w:val="23"/>
        </w:rPr>
        <w:t>Х</w:t>
      </w:r>
      <w:r w:rsidR="00AF659D">
        <w:rPr>
          <w:sz w:val="23"/>
          <w:szCs w:val="23"/>
        </w:rPr>
        <w:t>.</w:t>
      </w:r>
      <w:r w:rsidR="005C2426" w:rsidRPr="006D63F3">
        <w:rPr>
          <w:sz w:val="23"/>
          <w:szCs w:val="23"/>
        </w:rPr>
        <w:t>Н.А.</w:t>
      </w:r>
      <w:r w:rsidR="00F1635D" w:rsidRPr="006D63F3">
        <w:rPr>
          <w:sz w:val="23"/>
          <w:szCs w:val="23"/>
        </w:rPr>
        <w:t xml:space="preserve"> </w:t>
      </w:r>
      <w:r w:rsidR="00502664" w:rsidRPr="006D63F3">
        <w:rPr>
          <w:sz w:val="23"/>
          <w:szCs w:val="23"/>
        </w:rPr>
        <w:t xml:space="preserve">отношении адвоката </w:t>
      </w:r>
      <w:r w:rsidR="005C2426" w:rsidRPr="006D63F3">
        <w:rPr>
          <w:sz w:val="23"/>
          <w:szCs w:val="23"/>
        </w:rPr>
        <w:t>К</w:t>
      </w:r>
      <w:r w:rsidR="00AF659D">
        <w:rPr>
          <w:sz w:val="23"/>
          <w:szCs w:val="23"/>
        </w:rPr>
        <w:t>.</w:t>
      </w:r>
      <w:r w:rsidR="005C2426" w:rsidRPr="006D63F3">
        <w:rPr>
          <w:sz w:val="23"/>
          <w:szCs w:val="23"/>
        </w:rPr>
        <w:t>И.М.</w:t>
      </w:r>
      <w:r w:rsidR="00502664" w:rsidRPr="006D63F3">
        <w:rPr>
          <w:sz w:val="23"/>
          <w:szCs w:val="23"/>
        </w:rPr>
        <w:t>,</w:t>
      </w:r>
    </w:p>
    <w:p w14:paraId="03C82B10" w14:textId="77777777" w:rsidR="00CE4839" w:rsidRPr="006D63F3" w:rsidRDefault="00CE4839" w:rsidP="0043608A">
      <w:pPr>
        <w:tabs>
          <w:tab w:val="left" w:pos="3828"/>
        </w:tabs>
        <w:jc w:val="both"/>
        <w:rPr>
          <w:b/>
          <w:sz w:val="23"/>
          <w:szCs w:val="23"/>
        </w:rPr>
      </w:pPr>
    </w:p>
    <w:p w14:paraId="3128C57A" w14:textId="77777777" w:rsidR="00CE4839" w:rsidRPr="006D63F3" w:rsidRDefault="00CE4839" w:rsidP="0043608A">
      <w:pPr>
        <w:tabs>
          <w:tab w:val="left" w:pos="3828"/>
        </w:tabs>
        <w:jc w:val="center"/>
        <w:rPr>
          <w:b/>
          <w:sz w:val="23"/>
          <w:szCs w:val="23"/>
        </w:rPr>
      </w:pPr>
      <w:r w:rsidRPr="006D63F3">
        <w:rPr>
          <w:b/>
          <w:sz w:val="23"/>
          <w:szCs w:val="23"/>
        </w:rPr>
        <w:t>У С Т А Н О В И Л А:</w:t>
      </w:r>
    </w:p>
    <w:p w14:paraId="042CA9CC" w14:textId="77777777" w:rsidR="003070CE" w:rsidRPr="006D63F3" w:rsidRDefault="003070CE" w:rsidP="0043608A">
      <w:pPr>
        <w:tabs>
          <w:tab w:val="left" w:pos="3828"/>
        </w:tabs>
        <w:jc w:val="center"/>
        <w:rPr>
          <w:b/>
          <w:sz w:val="23"/>
          <w:szCs w:val="23"/>
        </w:rPr>
      </w:pPr>
    </w:p>
    <w:p w14:paraId="11D701D1" w14:textId="60025CD4" w:rsidR="005C2426" w:rsidRPr="006D63F3" w:rsidRDefault="003070CE" w:rsidP="00300630">
      <w:pPr>
        <w:jc w:val="both"/>
        <w:rPr>
          <w:sz w:val="23"/>
          <w:szCs w:val="23"/>
        </w:rPr>
      </w:pPr>
      <w:r w:rsidRPr="006D63F3">
        <w:rPr>
          <w:sz w:val="23"/>
          <w:szCs w:val="23"/>
        </w:rPr>
        <w:tab/>
      </w:r>
      <w:r w:rsidR="005C2426" w:rsidRPr="006D63F3">
        <w:rPr>
          <w:sz w:val="23"/>
          <w:szCs w:val="23"/>
        </w:rPr>
        <w:t>28</w:t>
      </w:r>
      <w:r w:rsidR="00BF69D6" w:rsidRPr="006D63F3">
        <w:rPr>
          <w:sz w:val="23"/>
          <w:szCs w:val="23"/>
        </w:rPr>
        <w:t>.</w:t>
      </w:r>
      <w:r w:rsidR="005C2426" w:rsidRPr="006D63F3">
        <w:rPr>
          <w:sz w:val="23"/>
          <w:szCs w:val="23"/>
        </w:rPr>
        <w:t>12</w:t>
      </w:r>
      <w:r w:rsidR="00BF69D6" w:rsidRPr="006D63F3">
        <w:rPr>
          <w:sz w:val="23"/>
          <w:szCs w:val="23"/>
        </w:rPr>
        <w:t>.202</w:t>
      </w:r>
      <w:r w:rsidR="005C2426" w:rsidRPr="006D63F3">
        <w:rPr>
          <w:sz w:val="23"/>
          <w:szCs w:val="23"/>
        </w:rPr>
        <w:t>2</w:t>
      </w:r>
      <w:r w:rsidR="00BF69D6" w:rsidRPr="006D63F3">
        <w:rPr>
          <w:sz w:val="23"/>
          <w:szCs w:val="23"/>
        </w:rPr>
        <w:t xml:space="preserve"> </w:t>
      </w:r>
      <w:r w:rsidR="00D15EA3" w:rsidRPr="006D63F3">
        <w:rPr>
          <w:sz w:val="23"/>
          <w:szCs w:val="23"/>
        </w:rPr>
        <w:t xml:space="preserve">г. </w:t>
      </w:r>
      <w:r w:rsidRPr="006D63F3">
        <w:rPr>
          <w:sz w:val="23"/>
          <w:szCs w:val="23"/>
        </w:rPr>
        <w:t>в АПМО поступил</w:t>
      </w:r>
      <w:r w:rsidR="00F1635D" w:rsidRPr="006D63F3">
        <w:rPr>
          <w:sz w:val="23"/>
          <w:szCs w:val="23"/>
        </w:rPr>
        <w:t xml:space="preserve">а жалоба доверителя </w:t>
      </w:r>
      <w:r w:rsidR="005C2426" w:rsidRPr="006D63F3">
        <w:rPr>
          <w:sz w:val="23"/>
          <w:szCs w:val="23"/>
        </w:rPr>
        <w:t>Х</w:t>
      </w:r>
      <w:r w:rsidR="00AF659D">
        <w:rPr>
          <w:sz w:val="23"/>
          <w:szCs w:val="23"/>
        </w:rPr>
        <w:t>.</w:t>
      </w:r>
      <w:r w:rsidR="005C2426" w:rsidRPr="006D63F3">
        <w:rPr>
          <w:sz w:val="23"/>
          <w:szCs w:val="23"/>
        </w:rPr>
        <w:t>Н.А.</w:t>
      </w:r>
      <w:r w:rsidR="00DE39D4" w:rsidRPr="006D63F3">
        <w:rPr>
          <w:sz w:val="23"/>
          <w:szCs w:val="23"/>
        </w:rPr>
        <w:t xml:space="preserve"> </w:t>
      </w:r>
      <w:r w:rsidR="00F1635D" w:rsidRPr="006D63F3">
        <w:rPr>
          <w:sz w:val="23"/>
          <w:szCs w:val="23"/>
        </w:rPr>
        <w:t xml:space="preserve">в отношении адвоката </w:t>
      </w:r>
      <w:r w:rsidR="005C2426" w:rsidRPr="006D63F3">
        <w:rPr>
          <w:sz w:val="23"/>
          <w:szCs w:val="23"/>
        </w:rPr>
        <w:t>К</w:t>
      </w:r>
      <w:r w:rsidR="00AF659D">
        <w:rPr>
          <w:sz w:val="23"/>
          <w:szCs w:val="23"/>
        </w:rPr>
        <w:t>.</w:t>
      </w:r>
      <w:r w:rsidR="005C2426" w:rsidRPr="006D63F3">
        <w:rPr>
          <w:sz w:val="23"/>
          <w:szCs w:val="23"/>
        </w:rPr>
        <w:t>И.М.</w:t>
      </w:r>
      <w:r w:rsidR="00F1635D" w:rsidRPr="006D63F3">
        <w:rPr>
          <w:sz w:val="23"/>
          <w:szCs w:val="23"/>
        </w:rPr>
        <w:t xml:space="preserve"> в которой заявитель сообщает, что </w:t>
      </w:r>
      <w:r w:rsidR="005C2426" w:rsidRPr="006D63F3">
        <w:rPr>
          <w:sz w:val="23"/>
          <w:szCs w:val="23"/>
        </w:rPr>
        <w:t xml:space="preserve">адвокат защищала заявителя в порядке ст. 51 УПК РФ. 17.08.2022 г. заявитель был допрошен следователем, адвокат отсутствовала, явилась к следователю уже после производства следственного действия. В октябре 2022 г. заявитель отказался подписывать постановление об избрании в отношении него меры пресечения в виде подписки о невыезде, на что адвокат </w:t>
      </w:r>
      <w:r w:rsidR="00C70CF1" w:rsidRPr="006D63F3">
        <w:rPr>
          <w:sz w:val="23"/>
          <w:szCs w:val="23"/>
        </w:rPr>
        <w:t>предложила</w:t>
      </w:r>
      <w:r w:rsidR="005C2426" w:rsidRPr="006D63F3">
        <w:rPr>
          <w:sz w:val="23"/>
          <w:szCs w:val="23"/>
        </w:rPr>
        <w:t xml:space="preserve"> следователю </w:t>
      </w:r>
      <w:r w:rsidR="00C70CF1" w:rsidRPr="006D63F3">
        <w:rPr>
          <w:sz w:val="23"/>
          <w:szCs w:val="23"/>
        </w:rPr>
        <w:t xml:space="preserve">избрать меру пресечения в виде </w:t>
      </w:r>
      <w:r w:rsidR="005C2426" w:rsidRPr="006D63F3">
        <w:rPr>
          <w:sz w:val="23"/>
          <w:szCs w:val="23"/>
        </w:rPr>
        <w:t>заключения заявителя под стражу, тем самым ухудшив положение заявителя.</w:t>
      </w:r>
      <w:r w:rsidR="00C70CF1" w:rsidRPr="006D63F3">
        <w:rPr>
          <w:sz w:val="23"/>
          <w:szCs w:val="23"/>
        </w:rPr>
        <w:t xml:space="preserve"> Полагает, что адвокат не отстаивала и не защищала интересы заявителя, подробно анализирует положения ФЗ «Об адвокатской деятельности и адвокатуре», Кодекса профессиональной этики адвоката. В жалобе поставлен вопрос о привлечении адвоката к дисциплинарной ответственности. </w:t>
      </w:r>
    </w:p>
    <w:p w14:paraId="42DEDB79" w14:textId="6771C56E" w:rsidR="005C2426" w:rsidRPr="006D63F3" w:rsidRDefault="005C2426" w:rsidP="00300630">
      <w:pPr>
        <w:jc w:val="both"/>
        <w:rPr>
          <w:sz w:val="23"/>
          <w:szCs w:val="23"/>
        </w:rPr>
      </w:pPr>
      <w:r w:rsidRPr="006D63F3">
        <w:rPr>
          <w:sz w:val="23"/>
          <w:szCs w:val="23"/>
        </w:rPr>
        <w:tab/>
        <w:t>К жалобе заявителем приложен</w:t>
      </w:r>
      <w:r w:rsidR="00E33C04" w:rsidRPr="006D63F3">
        <w:rPr>
          <w:sz w:val="23"/>
          <w:szCs w:val="23"/>
        </w:rPr>
        <w:t xml:space="preserve">а копия </w:t>
      </w:r>
      <w:r w:rsidRPr="006D63F3">
        <w:rPr>
          <w:sz w:val="23"/>
          <w:szCs w:val="23"/>
        </w:rPr>
        <w:t>заявки КИС АР от 17.08.2022 г.</w:t>
      </w:r>
    </w:p>
    <w:p w14:paraId="00A10CDE" w14:textId="5DFF00D5" w:rsidR="005C2426" w:rsidRPr="006D63F3" w:rsidRDefault="00830AD8" w:rsidP="00300630">
      <w:pPr>
        <w:jc w:val="both"/>
        <w:rPr>
          <w:sz w:val="23"/>
          <w:szCs w:val="23"/>
        </w:rPr>
      </w:pPr>
      <w:r w:rsidRPr="006D63F3">
        <w:rPr>
          <w:sz w:val="23"/>
          <w:szCs w:val="23"/>
        </w:rPr>
        <w:tab/>
        <w:t xml:space="preserve">Адвокатом представлены письменные объяснения, в которых она не согласилась с доводами жалобы, пояснив, что приняла поручение на защиту заявителя в порядке ст. 51 УПК РФ, 17.08.2022 г. представила следователю ордер, ознакомилась с объяснениями заявителя и общалась с ним наедине. Участвовала в допросе заявителя, он не делал никаких замечаний на действия адвоката. 14.09.2022 г. заявителю было предъявлено обвинение, вину в совершении преступления он не признал, что было указано в протоколе допроса. 21.09.2022 г. при ознакомлении с материалами дела заявитель отказался от адвоката, сказав, что его будет защищать супруга (второй обвиняемый по делу), у которой есть высшее юридическое образование. </w:t>
      </w:r>
      <w:r w:rsidR="0071008D" w:rsidRPr="006D63F3">
        <w:rPr>
          <w:sz w:val="23"/>
          <w:szCs w:val="23"/>
        </w:rPr>
        <w:t xml:space="preserve">Ходатайство заявителя было поддержано адвокатом, но оставлено судом без удовлетворения. </w:t>
      </w:r>
      <w:r w:rsidRPr="006D63F3">
        <w:rPr>
          <w:sz w:val="23"/>
          <w:szCs w:val="23"/>
        </w:rPr>
        <w:t>Супруга заявителя подала аналогичную жалобу в отношении адвоката Я</w:t>
      </w:r>
      <w:r w:rsidR="00AF659D">
        <w:rPr>
          <w:sz w:val="23"/>
          <w:szCs w:val="23"/>
        </w:rPr>
        <w:t>.</w:t>
      </w:r>
      <w:r w:rsidRPr="006D63F3">
        <w:rPr>
          <w:sz w:val="23"/>
          <w:szCs w:val="23"/>
        </w:rPr>
        <w:t xml:space="preserve">Д.С., </w:t>
      </w:r>
      <w:r w:rsidR="00B76160" w:rsidRPr="006D63F3">
        <w:rPr>
          <w:sz w:val="23"/>
          <w:szCs w:val="23"/>
        </w:rPr>
        <w:t>сообщив, что он якобы не присутствовал при её допросе 17.08.2022 г.</w:t>
      </w:r>
      <w:r w:rsidR="0071008D" w:rsidRPr="006D63F3">
        <w:rPr>
          <w:sz w:val="23"/>
          <w:szCs w:val="23"/>
        </w:rPr>
        <w:t xml:space="preserve"> </w:t>
      </w:r>
    </w:p>
    <w:p w14:paraId="76E95F4B" w14:textId="4A2793A0" w:rsidR="00B76160" w:rsidRPr="006D63F3" w:rsidRDefault="00B76160" w:rsidP="00300630">
      <w:pPr>
        <w:jc w:val="both"/>
        <w:rPr>
          <w:sz w:val="23"/>
          <w:szCs w:val="23"/>
        </w:rPr>
      </w:pPr>
      <w:r w:rsidRPr="006D63F3">
        <w:rPr>
          <w:sz w:val="23"/>
          <w:szCs w:val="23"/>
        </w:rPr>
        <w:tab/>
      </w:r>
      <w:r w:rsidR="0071008D" w:rsidRPr="006D63F3">
        <w:rPr>
          <w:sz w:val="23"/>
          <w:szCs w:val="23"/>
        </w:rPr>
        <w:t>К объяснениям прилагается</w:t>
      </w:r>
      <w:r w:rsidRPr="006D63F3">
        <w:rPr>
          <w:sz w:val="23"/>
          <w:szCs w:val="23"/>
        </w:rPr>
        <w:t xml:space="preserve"> копи</w:t>
      </w:r>
      <w:r w:rsidR="00C70CF1" w:rsidRPr="006D63F3">
        <w:rPr>
          <w:sz w:val="23"/>
          <w:szCs w:val="23"/>
        </w:rPr>
        <w:t xml:space="preserve">я апелляционной жалобы </w:t>
      </w:r>
      <w:r w:rsidR="0071008D" w:rsidRPr="006D63F3">
        <w:rPr>
          <w:sz w:val="23"/>
          <w:szCs w:val="23"/>
        </w:rPr>
        <w:t xml:space="preserve">адвоката </w:t>
      </w:r>
      <w:r w:rsidR="00C70CF1" w:rsidRPr="006D63F3">
        <w:rPr>
          <w:sz w:val="23"/>
          <w:szCs w:val="23"/>
        </w:rPr>
        <w:t>на приговор</w:t>
      </w:r>
      <w:r w:rsidR="0071008D" w:rsidRPr="006D63F3">
        <w:rPr>
          <w:sz w:val="23"/>
          <w:szCs w:val="23"/>
        </w:rPr>
        <w:t>, постановленный в</w:t>
      </w:r>
      <w:r w:rsidRPr="006D63F3">
        <w:rPr>
          <w:sz w:val="23"/>
          <w:szCs w:val="23"/>
        </w:rPr>
        <w:t xml:space="preserve"> отношении заявителя </w:t>
      </w:r>
      <w:r w:rsidR="0071008D" w:rsidRPr="006D63F3">
        <w:rPr>
          <w:sz w:val="23"/>
          <w:szCs w:val="23"/>
        </w:rPr>
        <w:t>13.01.2023 года</w:t>
      </w:r>
      <w:proofErr w:type="gramStart"/>
      <w:r w:rsidR="00071101" w:rsidRPr="00071101">
        <w:rPr>
          <w:sz w:val="23"/>
          <w:szCs w:val="23"/>
        </w:rPr>
        <w:t>.</w:t>
      </w:r>
      <w:proofErr w:type="gramEnd"/>
      <w:r w:rsidR="0071008D" w:rsidRPr="006D63F3">
        <w:rPr>
          <w:sz w:val="23"/>
          <w:szCs w:val="23"/>
        </w:rPr>
        <w:t xml:space="preserve"> </w:t>
      </w:r>
      <w:r w:rsidRPr="006D63F3">
        <w:rPr>
          <w:sz w:val="23"/>
          <w:szCs w:val="23"/>
        </w:rPr>
        <w:t>и ходатайство о рассмотрении дисциплинарного производства в её отсутствие.</w:t>
      </w:r>
    </w:p>
    <w:p w14:paraId="5B3C9432" w14:textId="77777777" w:rsidR="00085E59" w:rsidRPr="006D63F3" w:rsidRDefault="00085E59" w:rsidP="00085E59">
      <w:pPr>
        <w:ind w:firstLine="709"/>
        <w:jc w:val="both"/>
        <w:rPr>
          <w:color w:val="auto"/>
          <w:sz w:val="23"/>
          <w:szCs w:val="23"/>
        </w:rPr>
      </w:pPr>
      <w:r w:rsidRPr="006D63F3">
        <w:rPr>
          <w:sz w:val="23"/>
          <w:szCs w:val="23"/>
        </w:rPr>
        <w:t xml:space="preserve">Заявитель и адвокат в заседание Комиссии не явились (ссылка на доступ к видеоконференцсвязи направлены заблаговременно), о времени и месте рассмотрения дисциплинарного производства заявитель и адвокат извещены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  <w:r w:rsidRPr="006D63F3">
        <w:rPr>
          <w:color w:val="auto"/>
          <w:sz w:val="23"/>
          <w:szCs w:val="23"/>
        </w:rPr>
        <w:t xml:space="preserve">Возражений от заявителя и адвоката о рассмотрении дисциплинарного производства с использованием средств видеоконференцсвязи не поступило. </w:t>
      </w:r>
    </w:p>
    <w:p w14:paraId="3E0E2106" w14:textId="0246BDD0" w:rsidR="00085E59" w:rsidRPr="006D63F3" w:rsidRDefault="00085E59" w:rsidP="00085E59">
      <w:pPr>
        <w:ind w:firstLine="708"/>
        <w:jc w:val="both"/>
        <w:rPr>
          <w:sz w:val="23"/>
          <w:szCs w:val="23"/>
        </w:rPr>
      </w:pPr>
      <w:r w:rsidRPr="006D63F3">
        <w:rPr>
          <w:sz w:val="23"/>
          <w:szCs w:val="23"/>
        </w:rPr>
        <w:lastRenderedPageBreak/>
        <w:t xml:space="preserve">Рассмотрев доводы жалобы и письменных объяснений, изучив представленные документы, Комиссия приходит к следующим выводам. </w:t>
      </w:r>
    </w:p>
    <w:p w14:paraId="0ECACD4D" w14:textId="77777777" w:rsidR="00085E59" w:rsidRPr="006D63F3" w:rsidRDefault="00085E59" w:rsidP="00085E59">
      <w:pPr>
        <w:ind w:firstLine="708"/>
        <w:jc w:val="both"/>
        <w:rPr>
          <w:color w:val="auto"/>
          <w:sz w:val="23"/>
          <w:szCs w:val="23"/>
        </w:rPr>
      </w:pPr>
      <w:r w:rsidRPr="006D63F3">
        <w:rPr>
          <w:color w:val="auto"/>
          <w:sz w:val="23"/>
          <w:szCs w:val="23"/>
        </w:rPr>
        <w:t xml:space="preserve">В силу пп.1 п.1 ст.7 ФЗ «Об адвокатской деятельности, об адвокатуре в РФ», п.1 ст.8 КПЭА, адвокат обязан честно, разумно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1532B926" w14:textId="22D5B888" w:rsidR="00085E59" w:rsidRPr="006D63F3" w:rsidRDefault="00085E59" w:rsidP="00085E59">
      <w:pPr>
        <w:ind w:firstLine="708"/>
        <w:jc w:val="both"/>
        <w:rPr>
          <w:color w:val="auto"/>
          <w:sz w:val="23"/>
          <w:szCs w:val="23"/>
        </w:rPr>
      </w:pPr>
      <w:r w:rsidRPr="006D63F3">
        <w:rPr>
          <w:color w:val="auto"/>
          <w:sz w:val="23"/>
          <w:szCs w:val="23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6D63F3">
        <w:rPr>
          <w:color w:val="auto"/>
          <w:sz w:val="23"/>
          <w:szCs w:val="23"/>
        </w:rPr>
        <w:t>п.п</w:t>
      </w:r>
      <w:proofErr w:type="spellEnd"/>
      <w:r w:rsidRPr="006D63F3">
        <w:rPr>
          <w:color w:val="auto"/>
          <w:sz w:val="23"/>
          <w:szCs w:val="23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  </w:t>
      </w:r>
    </w:p>
    <w:p w14:paraId="6EEC7767" w14:textId="12BDB893" w:rsidR="00085E59" w:rsidRPr="00A21137" w:rsidRDefault="00085E59" w:rsidP="00085E59">
      <w:pPr>
        <w:ind w:firstLine="708"/>
        <w:jc w:val="both"/>
        <w:rPr>
          <w:color w:val="000000" w:themeColor="text1"/>
          <w:sz w:val="23"/>
          <w:szCs w:val="23"/>
        </w:rPr>
      </w:pPr>
      <w:r w:rsidRPr="006D63F3">
        <w:rPr>
          <w:sz w:val="23"/>
          <w:szCs w:val="23"/>
        </w:rPr>
        <w:t>Какие-либо доказательства, подтверждающие доводы жалобы</w:t>
      </w:r>
      <w:r w:rsidR="006D63F3">
        <w:rPr>
          <w:sz w:val="23"/>
          <w:szCs w:val="23"/>
        </w:rPr>
        <w:t>,</w:t>
      </w:r>
      <w:r w:rsidRPr="006D63F3">
        <w:rPr>
          <w:sz w:val="23"/>
          <w:szCs w:val="23"/>
        </w:rPr>
        <w:t xml:space="preserve"> заявителем не представлены. </w:t>
      </w:r>
      <w:r w:rsidR="0071008D" w:rsidRPr="006D63F3">
        <w:rPr>
          <w:sz w:val="23"/>
          <w:szCs w:val="23"/>
        </w:rPr>
        <w:t xml:space="preserve">Заявитель утверждает, что его права были нарушены адвокатом в августе 2022 года. Жалоба подана адвокатом 28.12.2022 года, после завершения по уголовному делу судебного следствия непосредственно перед судебным заседанием, завершившимся постановлением приговора. </w:t>
      </w:r>
      <w:r w:rsidR="006D63F3" w:rsidRPr="006D63F3">
        <w:rPr>
          <w:sz w:val="23"/>
          <w:szCs w:val="23"/>
        </w:rPr>
        <w:t xml:space="preserve">Адвокат продолжал защиту заявителя до постановления по делу обвинительного приговора, подал апелляционную жалобу. </w:t>
      </w:r>
      <w:r w:rsidR="0071008D" w:rsidRPr="006D63F3">
        <w:rPr>
          <w:sz w:val="23"/>
          <w:szCs w:val="23"/>
        </w:rPr>
        <w:t xml:space="preserve">  </w:t>
      </w:r>
      <w:r w:rsidR="001A35D3" w:rsidRPr="00A21137">
        <w:rPr>
          <w:color w:val="000000" w:themeColor="text1"/>
          <w:sz w:val="23"/>
          <w:szCs w:val="23"/>
        </w:rPr>
        <w:t>По основанию неучастия адвоката в допросе, и по большей части текста жалоба является точной копией жалобы на адвоката Я</w:t>
      </w:r>
      <w:r w:rsidR="00AF659D">
        <w:rPr>
          <w:color w:val="000000" w:themeColor="text1"/>
          <w:sz w:val="23"/>
          <w:szCs w:val="23"/>
        </w:rPr>
        <w:t>.</w:t>
      </w:r>
      <w:r w:rsidR="001A35D3" w:rsidRPr="00A21137">
        <w:rPr>
          <w:color w:val="000000" w:themeColor="text1"/>
          <w:sz w:val="23"/>
          <w:szCs w:val="23"/>
        </w:rPr>
        <w:t>Д.С., подан</w:t>
      </w:r>
      <w:r w:rsidR="00071101">
        <w:rPr>
          <w:color w:val="000000" w:themeColor="text1"/>
          <w:sz w:val="23"/>
          <w:szCs w:val="23"/>
        </w:rPr>
        <w:t>ную</w:t>
      </w:r>
      <w:r w:rsidR="001A35D3" w:rsidRPr="00A21137">
        <w:rPr>
          <w:color w:val="000000" w:themeColor="text1"/>
          <w:sz w:val="23"/>
          <w:szCs w:val="23"/>
        </w:rPr>
        <w:t xml:space="preserve"> заявителем У</w:t>
      </w:r>
      <w:r w:rsidR="00AF659D">
        <w:rPr>
          <w:color w:val="000000" w:themeColor="text1"/>
          <w:sz w:val="23"/>
          <w:szCs w:val="23"/>
        </w:rPr>
        <w:t>.</w:t>
      </w:r>
      <w:r w:rsidR="001A35D3" w:rsidRPr="00A21137">
        <w:rPr>
          <w:color w:val="000000" w:themeColor="text1"/>
          <w:sz w:val="23"/>
          <w:szCs w:val="23"/>
        </w:rPr>
        <w:t xml:space="preserve">В.Ю. </w:t>
      </w:r>
      <w:r w:rsidR="00BE681D">
        <w:rPr>
          <w:color w:val="000000" w:themeColor="text1"/>
          <w:sz w:val="23"/>
          <w:szCs w:val="23"/>
        </w:rPr>
        <w:t>(дисциплинарное производство № 19-01/23).</w:t>
      </w:r>
    </w:p>
    <w:p w14:paraId="55433959" w14:textId="2D4F9DC2" w:rsidR="00085E59" w:rsidRPr="006D63F3" w:rsidRDefault="00085E59" w:rsidP="00085E59">
      <w:pPr>
        <w:ind w:firstLine="708"/>
        <w:jc w:val="both"/>
        <w:rPr>
          <w:color w:val="auto"/>
          <w:sz w:val="23"/>
          <w:szCs w:val="23"/>
        </w:rPr>
      </w:pPr>
      <w:r w:rsidRPr="006D63F3">
        <w:rPr>
          <w:color w:val="auto"/>
          <w:sz w:val="23"/>
          <w:szCs w:val="23"/>
        </w:rPr>
        <w:t>Презумпция добросовестности адвоката не опровергнута, основания для привлечения адвоката К</w:t>
      </w:r>
      <w:r w:rsidR="00AF659D">
        <w:rPr>
          <w:color w:val="auto"/>
          <w:sz w:val="23"/>
          <w:szCs w:val="23"/>
        </w:rPr>
        <w:t>.</w:t>
      </w:r>
      <w:r w:rsidRPr="006D63F3">
        <w:rPr>
          <w:color w:val="auto"/>
          <w:sz w:val="23"/>
          <w:szCs w:val="23"/>
        </w:rPr>
        <w:t xml:space="preserve">И.М. к дисциплинарной ответственности по доводам жалобы отсутствуют. </w:t>
      </w:r>
      <w:r w:rsidRPr="006D63F3">
        <w:rPr>
          <w:color w:val="auto"/>
          <w:sz w:val="23"/>
          <w:szCs w:val="23"/>
        </w:rPr>
        <w:tab/>
      </w:r>
    </w:p>
    <w:p w14:paraId="0EFBF79C" w14:textId="77777777" w:rsidR="00085E59" w:rsidRPr="006D63F3" w:rsidRDefault="00085E59" w:rsidP="00085E59">
      <w:pPr>
        <w:ind w:firstLine="708"/>
        <w:jc w:val="both"/>
        <w:rPr>
          <w:sz w:val="23"/>
          <w:szCs w:val="23"/>
        </w:rPr>
      </w:pPr>
      <w:r w:rsidRPr="006D63F3">
        <w:rPr>
          <w:sz w:val="23"/>
          <w:szCs w:val="23"/>
        </w:rPr>
        <w:t xml:space="preserve">В действиях адвоката отсутствует нарушение </w:t>
      </w:r>
      <w:r w:rsidRPr="006D63F3">
        <w:rPr>
          <w:color w:val="auto"/>
          <w:sz w:val="23"/>
          <w:szCs w:val="23"/>
        </w:rPr>
        <w:t>положений КПЭА и Федерального Закона «Об адвокатской деятельности и адвокатуре в РФ».</w:t>
      </w:r>
    </w:p>
    <w:p w14:paraId="7356C64E" w14:textId="77777777" w:rsidR="00085E59" w:rsidRPr="006D63F3" w:rsidRDefault="00085E59" w:rsidP="00085E59">
      <w:pPr>
        <w:jc w:val="both"/>
        <w:rPr>
          <w:sz w:val="23"/>
          <w:szCs w:val="23"/>
        </w:rPr>
      </w:pPr>
      <w:r w:rsidRPr="006D63F3">
        <w:rPr>
          <w:sz w:val="23"/>
          <w:szCs w:val="23"/>
        </w:rPr>
        <w:t xml:space="preserve">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30285BC" w14:textId="77777777" w:rsidR="00085E59" w:rsidRPr="006D63F3" w:rsidRDefault="00085E59" w:rsidP="00085E59">
      <w:pPr>
        <w:jc w:val="both"/>
        <w:rPr>
          <w:sz w:val="23"/>
          <w:szCs w:val="23"/>
        </w:rPr>
      </w:pPr>
      <w:r w:rsidRPr="006D63F3">
        <w:rPr>
          <w:sz w:val="23"/>
          <w:szCs w:val="23"/>
        </w:rPr>
        <w:tab/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 </w:t>
      </w:r>
    </w:p>
    <w:p w14:paraId="72D1709C" w14:textId="77777777" w:rsidR="00085E59" w:rsidRPr="006D63F3" w:rsidRDefault="00085E59" w:rsidP="00085E59">
      <w:pPr>
        <w:ind w:firstLine="708"/>
        <w:jc w:val="both"/>
        <w:rPr>
          <w:rFonts w:eastAsia="Calibri"/>
          <w:color w:val="auto"/>
          <w:sz w:val="23"/>
          <w:szCs w:val="23"/>
        </w:rPr>
      </w:pPr>
      <w:r w:rsidRPr="006D63F3">
        <w:rPr>
          <w:rFonts w:eastAsia="Calibri"/>
          <w:color w:val="auto"/>
          <w:sz w:val="23"/>
          <w:szCs w:val="23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7D9FF6A" w14:textId="77777777" w:rsidR="00085E59" w:rsidRPr="006D63F3" w:rsidRDefault="00085E59" w:rsidP="00085E59">
      <w:pPr>
        <w:ind w:firstLine="708"/>
        <w:jc w:val="both"/>
        <w:rPr>
          <w:rFonts w:eastAsia="Calibri"/>
          <w:color w:val="auto"/>
          <w:sz w:val="23"/>
          <w:szCs w:val="23"/>
        </w:rPr>
      </w:pPr>
    </w:p>
    <w:p w14:paraId="31287155" w14:textId="77777777" w:rsidR="00085E59" w:rsidRPr="00071101" w:rsidRDefault="00085E59" w:rsidP="00085E59">
      <w:pPr>
        <w:ind w:firstLine="708"/>
        <w:jc w:val="center"/>
        <w:rPr>
          <w:rFonts w:eastAsia="Calibri"/>
          <w:b/>
          <w:color w:val="auto"/>
          <w:sz w:val="23"/>
          <w:szCs w:val="23"/>
        </w:rPr>
      </w:pPr>
      <w:r w:rsidRPr="00071101">
        <w:rPr>
          <w:rFonts w:eastAsia="Calibri"/>
          <w:b/>
          <w:color w:val="auto"/>
          <w:sz w:val="23"/>
          <w:szCs w:val="23"/>
        </w:rPr>
        <w:t>ЗАКЛЮЧЕНИЕ:</w:t>
      </w:r>
    </w:p>
    <w:p w14:paraId="77908BF6" w14:textId="77777777" w:rsidR="00085E59" w:rsidRPr="006D63F3" w:rsidRDefault="00085E59" w:rsidP="00085E59">
      <w:pPr>
        <w:ind w:firstLine="708"/>
        <w:jc w:val="center"/>
        <w:rPr>
          <w:rFonts w:eastAsia="Calibri"/>
          <w:bCs/>
          <w:color w:val="auto"/>
          <w:sz w:val="23"/>
          <w:szCs w:val="23"/>
        </w:rPr>
      </w:pPr>
    </w:p>
    <w:p w14:paraId="7F566482" w14:textId="273CBE82" w:rsidR="00085E59" w:rsidRPr="00071101" w:rsidRDefault="000840B9" w:rsidP="00071101">
      <w:pPr>
        <w:jc w:val="both"/>
        <w:rPr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             - </w:t>
      </w:r>
      <w:r w:rsidR="00A21137" w:rsidRPr="00071101">
        <w:rPr>
          <w:rFonts w:eastAsia="Calibri"/>
          <w:color w:val="auto"/>
          <w:sz w:val="23"/>
          <w:szCs w:val="23"/>
        </w:rPr>
        <w:t>о</w:t>
      </w:r>
      <w:r w:rsidR="00085E59" w:rsidRPr="00071101">
        <w:rPr>
          <w:rFonts w:eastAsia="Calibri"/>
          <w:color w:val="auto"/>
          <w:sz w:val="23"/>
          <w:szCs w:val="23"/>
        </w:rPr>
        <w:t xml:space="preserve"> необходимости прекращения дисциплинарного производства в отношении адвоката </w:t>
      </w:r>
      <w:r w:rsidR="006D63F3" w:rsidRPr="00071101">
        <w:rPr>
          <w:rFonts w:eastAsia="Calibri"/>
          <w:color w:val="auto"/>
          <w:sz w:val="23"/>
          <w:szCs w:val="23"/>
        </w:rPr>
        <w:t xml:space="preserve"> </w:t>
      </w:r>
      <w:r w:rsidR="00085E59" w:rsidRPr="00071101">
        <w:rPr>
          <w:rFonts w:eastAsia="Calibri"/>
          <w:color w:val="auto"/>
          <w:sz w:val="23"/>
          <w:szCs w:val="23"/>
        </w:rPr>
        <w:t xml:space="preserve"> </w:t>
      </w:r>
      <w:r w:rsidR="006D63F3" w:rsidRPr="00071101">
        <w:rPr>
          <w:rFonts w:eastAsia="Calibri"/>
          <w:color w:val="auto"/>
          <w:sz w:val="23"/>
          <w:szCs w:val="23"/>
        </w:rPr>
        <w:t>К</w:t>
      </w:r>
      <w:r w:rsidR="00AF659D">
        <w:rPr>
          <w:rFonts w:eastAsia="Calibri"/>
          <w:color w:val="auto"/>
          <w:sz w:val="23"/>
          <w:szCs w:val="23"/>
        </w:rPr>
        <w:t>.</w:t>
      </w:r>
      <w:r w:rsidR="006D63F3" w:rsidRPr="00071101">
        <w:rPr>
          <w:rFonts w:eastAsia="Calibri"/>
          <w:color w:val="auto"/>
          <w:sz w:val="23"/>
          <w:szCs w:val="23"/>
        </w:rPr>
        <w:t>И</w:t>
      </w:r>
      <w:r w:rsidR="00AF659D">
        <w:rPr>
          <w:rFonts w:eastAsia="Calibri"/>
          <w:color w:val="auto"/>
          <w:sz w:val="23"/>
          <w:szCs w:val="23"/>
        </w:rPr>
        <w:t>.</w:t>
      </w:r>
      <w:r w:rsidR="006D63F3" w:rsidRPr="00071101">
        <w:rPr>
          <w:rFonts w:eastAsia="Calibri"/>
          <w:color w:val="auto"/>
          <w:sz w:val="23"/>
          <w:szCs w:val="23"/>
        </w:rPr>
        <w:t>М</w:t>
      </w:r>
      <w:r w:rsidR="00AF659D">
        <w:rPr>
          <w:rFonts w:eastAsia="Calibri"/>
          <w:color w:val="auto"/>
          <w:sz w:val="23"/>
          <w:szCs w:val="23"/>
        </w:rPr>
        <w:t>.</w:t>
      </w:r>
      <w:r w:rsidR="006D63F3" w:rsidRPr="00071101">
        <w:rPr>
          <w:rFonts w:eastAsia="Calibri"/>
          <w:color w:val="auto"/>
          <w:sz w:val="23"/>
          <w:szCs w:val="23"/>
        </w:rPr>
        <w:t xml:space="preserve"> </w:t>
      </w:r>
      <w:r w:rsidR="00085E59" w:rsidRPr="00071101">
        <w:rPr>
          <w:rFonts w:eastAsia="Calibri"/>
          <w:color w:val="auto"/>
          <w:sz w:val="23"/>
          <w:szCs w:val="23"/>
        </w:rPr>
        <w:t xml:space="preserve">ввиду отсутствия </w:t>
      </w:r>
      <w:r w:rsidR="00085E59" w:rsidRPr="00071101">
        <w:rPr>
          <w:sz w:val="23"/>
          <w:szCs w:val="23"/>
        </w:rPr>
        <w:t xml:space="preserve">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6D63F3" w:rsidRPr="00071101">
        <w:rPr>
          <w:sz w:val="23"/>
          <w:szCs w:val="23"/>
        </w:rPr>
        <w:t>Х</w:t>
      </w:r>
      <w:r w:rsidR="00AF659D">
        <w:rPr>
          <w:sz w:val="23"/>
          <w:szCs w:val="23"/>
        </w:rPr>
        <w:t>.</w:t>
      </w:r>
      <w:r w:rsidR="00A21137" w:rsidRPr="00071101">
        <w:rPr>
          <w:sz w:val="23"/>
          <w:szCs w:val="23"/>
        </w:rPr>
        <w:t>Н.А</w:t>
      </w:r>
      <w:r w:rsidR="006D63F3" w:rsidRPr="00071101">
        <w:rPr>
          <w:sz w:val="23"/>
          <w:szCs w:val="23"/>
        </w:rPr>
        <w:t>.</w:t>
      </w:r>
    </w:p>
    <w:p w14:paraId="305AD114" w14:textId="780D42BD" w:rsidR="00085E59" w:rsidRDefault="00085E59" w:rsidP="00085E59">
      <w:pPr>
        <w:jc w:val="both"/>
        <w:rPr>
          <w:rFonts w:eastAsia="Calibri"/>
          <w:color w:val="auto"/>
          <w:sz w:val="23"/>
          <w:szCs w:val="23"/>
        </w:rPr>
      </w:pPr>
    </w:p>
    <w:p w14:paraId="2FC63BDB" w14:textId="77777777" w:rsidR="00071101" w:rsidRPr="006D63F3" w:rsidRDefault="00071101" w:rsidP="00085E59">
      <w:pPr>
        <w:jc w:val="both"/>
        <w:rPr>
          <w:rFonts w:eastAsia="Calibri"/>
          <w:color w:val="auto"/>
          <w:sz w:val="23"/>
          <w:szCs w:val="23"/>
        </w:rPr>
      </w:pPr>
    </w:p>
    <w:p w14:paraId="2713BDDD" w14:textId="77777777" w:rsidR="00085E59" w:rsidRPr="006D63F3" w:rsidRDefault="00085E59" w:rsidP="00085E59">
      <w:pPr>
        <w:jc w:val="both"/>
        <w:rPr>
          <w:rFonts w:eastAsia="Calibri"/>
          <w:color w:val="auto"/>
          <w:sz w:val="23"/>
          <w:szCs w:val="23"/>
        </w:rPr>
      </w:pPr>
      <w:r w:rsidRPr="006D63F3">
        <w:rPr>
          <w:rFonts w:eastAsia="Calibri"/>
          <w:color w:val="auto"/>
          <w:sz w:val="23"/>
          <w:szCs w:val="23"/>
        </w:rPr>
        <w:t xml:space="preserve">Председатель Квалификационной комиссии </w:t>
      </w:r>
    </w:p>
    <w:p w14:paraId="3B6799B5" w14:textId="77777777" w:rsidR="00085E59" w:rsidRPr="006D63F3" w:rsidRDefault="00085E59" w:rsidP="00085E59">
      <w:pPr>
        <w:jc w:val="both"/>
        <w:rPr>
          <w:rFonts w:eastAsia="Calibri"/>
          <w:color w:val="auto"/>
          <w:sz w:val="23"/>
          <w:szCs w:val="23"/>
        </w:rPr>
      </w:pPr>
      <w:r w:rsidRPr="006D63F3">
        <w:rPr>
          <w:rFonts w:eastAsia="Calibri"/>
          <w:color w:val="auto"/>
          <w:sz w:val="23"/>
          <w:szCs w:val="23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6D63F3" w:rsidRDefault="001C2B6F" w:rsidP="00085E59">
      <w:pPr>
        <w:jc w:val="both"/>
        <w:rPr>
          <w:rFonts w:eastAsia="Calibri"/>
          <w:color w:val="auto"/>
          <w:sz w:val="23"/>
          <w:szCs w:val="23"/>
        </w:rPr>
      </w:pPr>
    </w:p>
    <w:sectPr w:rsidR="001C2B6F" w:rsidRPr="006D63F3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04040" w14:textId="77777777" w:rsidR="002D4413" w:rsidRDefault="002D4413">
      <w:r>
        <w:separator/>
      </w:r>
    </w:p>
  </w:endnote>
  <w:endnote w:type="continuationSeparator" w:id="0">
    <w:p w14:paraId="2F8131AD" w14:textId="77777777" w:rsidR="002D4413" w:rsidRDefault="002D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Grande">
    <w:altName w:val="﷽﷽﷽﷽﷽﷽﷽﷽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90388" w14:textId="77777777" w:rsidR="002D4413" w:rsidRDefault="002D4413">
      <w:r>
        <w:separator/>
      </w:r>
    </w:p>
  </w:footnote>
  <w:footnote w:type="continuationSeparator" w:id="0">
    <w:p w14:paraId="29392BA8" w14:textId="77777777" w:rsidR="002D4413" w:rsidRDefault="002D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C82BB0"/>
    <w:multiLevelType w:val="hybridMultilevel"/>
    <w:tmpl w:val="115EA9AA"/>
    <w:lvl w:ilvl="0" w:tplc="2FE2778E"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7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</w:num>
  <w:num w:numId="20">
    <w:abstractNumId w:val="9"/>
  </w:num>
  <w:num w:numId="21">
    <w:abstractNumId w:val="12"/>
  </w:num>
  <w:num w:numId="22">
    <w:abstractNumId w:val="15"/>
  </w:num>
  <w:num w:numId="23">
    <w:abstractNumId w:val="19"/>
  </w:num>
  <w:num w:numId="24">
    <w:abstractNumId w:val="4"/>
  </w:num>
  <w:num w:numId="25">
    <w:abstractNumId w:val="13"/>
  </w:num>
  <w:num w:numId="26">
    <w:abstractNumId w:val="23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56A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101"/>
    <w:rsid w:val="000713E9"/>
    <w:rsid w:val="00071EB2"/>
    <w:rsid w:val="00072877"/>
    <w:rsid w:val="0007544D"/>
    <w:rsid w:val="00075F7A"/>
    <w:rsid w:val="000815C6"/>
    <w:rsid w:val="00083581"/>
    <w:rsid w:val="000840B9"/>
    <w:rsid w:val="00085E59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5D3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413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579B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0B3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6"/>
    <w:rsid w:val="005C242C"/>
    <w:rsid w:val="005C4EE2"/>
    <w:rsid w:val="005C6C56"/>
    <w:rsid w:val="005D2382"/>
    <w:rsid w:val="005D367D"/>
    <w:rsid w:val="005D53C4"/>
    <w:rsid w:val="005D6B7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63F3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08D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2667"/>
    <w:rsid w:val="00814621"/>
    <w:rsid w:val="008159E2"/>
    <w:rsid w:val="008216BF"/>
    <w:rsid w:val="00824562"/>
    <w:rsid w:val="00827713"/>
    <w:rsid w:val="00830AD8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AFF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137"/>
    <w:rsid w:val="00A212DB"/>
    <w:rsid w:val="00A216D8"/>
    <w:rsid w:val="00A2304C"/>
    <w:rsid w:val="00A23A94"/>
    <w:rsid w:val="00A2479F"/>
    <w:rsid w:val="00A3206B"/>
    <w:rsid w:val="00A33781"/>
    <w:rsid w:val="00A4313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59D"/>
    <w:rsid w:val="00AF663A"/>
    <w:rsid w:val="00AF771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76160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81D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0CF1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3C04"/>
    <w:rsid w:val="00E3442F"/>
    <w:rsid w:val="00E40A01"/>
    <w:rsid w:val="00E41EF5"/>
    <w:rsid w:val="00E42100"/>
    <w:rsid w:val="00E43244"/>
    <w:rsid w:val="00E5029D"/>
    <w:rsid w:val="00E50CEE"/>
    <w:rsid w:val="00E557E8"/>
    <w:rsid w:val="00E56014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4896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2023-02-09T14:37:00Z</cp:lastPrinted>
  <dcterms:created xsi:type="dcterms:W3CDTF">2023-02-09T14:31:00Z</dcterms:created>
  <dcterms:modified xsi:type="dcterms:W3CDTF">2023-02-13T13:33:00Z</dcterms:modified>
</cp:coreProperties>
</file>